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КГД-06-12/294-ВН от 08.01.2026</w:t>
      </w:r>
    </w:p>
    <w:p w14:paraId="41703764" w14:textId="77777777"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14:paraId="0909C5A2" w14:textId="14F4CE0B" w:rsidR="00EE69B8" w:rsidRPr="001449E8" w:rsidRDefault="00EE69B8" w:rsidP="00934587">
      <w:pPr>
        <w:rPr>
          <w:color w:val="3399FF"/>
          <w:sz w:val="28"/>
          <w:szCs w:val="28"/>
          <w:lang w:val="kk-KZ"/>
        </w:rPr>
      </w:pPr>
    </w:p>
    <w:p w14:paraId="0E9129C8" w14:textId="71FC9074" w:rsidR="001449E8" w:rsidRPr="001449E8" w:rsidRDefault="001449E8" w:rsidP="00934587">
      <w:pPr>
        <w:rPr>
          <w:color w:val="3399FF"/>
          <w:sz w:val="28"/>
          <w:szCs w:val="28"/>
          <w:lang w:val="kk-KZ"/>
        </w:rPr>
      </w:pPr>
    </w:p>
    <w:p w14:paraId="327B198A" w14:textId="77777777" w:rsidR="00FF5E01" w:rsidRPr="00FF5E01" w:rsidRDefault="00FF5E01" w:rsidP="00FF5E01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</w:pPr>
      <w:bookmarkStart w:id="0" w:name="_GoBack"/>
      <w:bookmarkEnd w:id="0"/>
      <w:r w:rsidRPr="00FF5E01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«Қаржылық тұрақтылық коэффициенттерін есептеу және сыныптардың шекараларын айқындау қағидаларын бекіту туралы» Қазақстан Республикасы Премьер-Министрінің Бірінші орынбасары – Қазақстан Республикасы Қаржы министрінің 2020 жылғы 9 сәуірдегі № 372 бұйрығына өзгерістер енгізу туралы</w:t>
      </w:r>
    </w:p>
    <w:p w14:paraId="378F98DA" w14:textId="77777777" w:rsidR="00FF5E01" w:rsidRPr="0055020F" w:rsidRDefault="00FF5E01" w:rsidP="00FF5E01">
      <w:pPr>
        <w:pStyle w:val="af"/>
        <w:spacing w:before="0" w:beforeAutospacing="0" w:after="0" w:afterAutospacing="0"/>
        <w:rPr>
          <w:sz w:val="28"/>
          <w:lang w:val="kk-KZ"/>
        </w:rPr>
      </w:pPr>
    </w:p>
    <w:p w14:paraId="1AE7B53F" w14:textId="77777777" w:rsidR="00FF5E01" w:rsidRPr="0055020F" w:rsidRDefault="00FF5E01" w:rsidP="00FF5E01">
      <w:pPr>
        <w:pStyle w:val="af"/>
        <w:spacing w:before="0" w:beforeAutospacing="0" w:after="0" w:afterAutospacing="0"/>
        <w:rPr>
          <w:sz w:val="28"/>
          <w:lang w:val="kk-KZ"/>
        </w:rPr>
      </w:pPr>
    </w:p>
    <w:p w14:paraId="4620E164" w14:textId="77777777" w:rsidR="00FF5E01" w:rsidRPr="0055020F" w:rsidRDefault="00FF5E01" w:rsidP="00FF5E01">
      <w:pPr>
        <w:ind w:firstLine="709"/>
        <w:rPr>
          <w:b/>
          <w:sz w:val="28"/>
          <w:szCs w:val="28"/>
          <w:lang w:val="kk-KZ"/>
        </w:rPr>
      </w:pPr>
      <w:r w:rsidRPr="0055020F">
        <w:rPr>
          <w:b/>
          <w:sz w:val="28"/>
          <w:szCs w:val="28"/>
          <w:lang w:val="kk-KZ"/>
        </w:rPr>
        <w:t>БҰЙЫРАМЫН:</w:t>
      </w:r>
    </w:p>
    <w:p w14:paraId="7673994F" w14:textId="77777777" w:rsidR="00FF5E01" w:rsidRDefault="00FF5E01" w:rsidP="00FF5E01">
      <w:pPr>
        <w:ind w:firstLine="709"/>
        <w:jc w:val="both"/>
        <w:rPr>
          <w:sz w:val="28"/>
          <w:szCs w:val="28"/>
          <w:lang w:val="kk-KZ"/>
        </w:rPr>
      </w:pPr>
      <w:r w:rsidRPr="0055020F">
        <w:rPr>
          <w:sz w:val="28"/>
          <w:szCs w:val="28"/>
          <w:lang w:val="kk-KZ"/>
        </w:rPr>
        <w:t xml:space="preserve">1. </w:t>
      </w:r>
      <w:r w:rsidRPr="0055020F">
        <w:rPr>
          <w:sz w:val="24"/>
          <w:szCs w:val="24"/>
          <w:lang w:val="kk-KZ"/>
        </w:rPr>
        <w:t>«</w:t>
      </w:r>
      <w:r w:rsidRPr="003C482C">
        <w:rPr>
          <w:sz w:val="28"/>
          <w:szCs w:val="24"/>
          <w:lang w:val="kk-KZ"/>
        </w:rPr>
        <w:t>Қаржылық тұрақтылық коэффициенттерін есептеу және сыныптардың шекараларын айқындау қағидаларын бекіту туралы</w:t>
      </w:r>
      <w:r w:rsidRPr="0055020F">
        <w:rPr>
          <w:sz w:val="28"/>
          <w:szCs w:val="24"/>
          <w:lang w:val="kk-KZ"/>
        </w:rPr>
        <w:t>» Қазақстан Республикасы Премьер-Министрінің Бірінші орынбасары – Қазақстан Республикасы Қаржы министрінің 2020 жылғы 9 сәуірдегі № 372</w:t>
      </w:r>
      <w:r>
        <w:rPr>
          <w:sz w:val="28"/>
          <w:szCs w:val="24"/>
          <w:lang w:val="kk-KZ"/>
        </w:rPr>
        <w:t xml:space="preserve"> бұйрығына</w:t>
      </w:r>
      <w:r w:rsidRPr="0055020F">
        <w:rPr>
          <w:sz w:val="28"/>
          <w:szCs w:val="24"/>
          <w:lang w:val="kk-KZ"/>
        </w:rPr>
        <w:t xml:space="preserve"> </w:t>
      </w:r>
      <w:r w:rsidRPr="0055020F">
        <w:rPr>
          <w:sz w:val="28"/>
          <w:szCs w:val="28"/>
          <w:lang w:val="kk-KZ"/>
        </w:rPr>
        <w:t>(Нормативтік құқықтық актілерді мемлекеттік тіркеу тізілімінде № 20370 болып тіркелген) мынадай өзгерістер енгізілсін:</w:t>
      </w:r>
    </w:p>
    <w:p w14:paraId="4BCD5FB0" w14:textId="77777777" w:rsidR="00FF5E01" w:rsidRPr="00E06FF4" w:rsidRDefault="00FF5E01" w:rsidP="00FF5E01">
      <w:pPr>
        <w:ind w:firstLine="709"/>
        <w:jc w:val="both"/>
        <w:rPr>
          <w:sz w:val="28"/>
          <w:szCs w:val="28"/>
          <w:lang w:val="kk-KZ"/>
        </w:rPr>
      </w:pPr>
      <w:r w:rsidRPr="00E06FF4">
        <w:rPr>
          <w:sz w:val="28"/>
          <w:szCs w:val="28"/>
          <w:lang w:val="kk-KZ"/>
        </w:rPr>
        <w:t xml:space="preserve">кіріспе </w:t>
      </w:r>
      <w:r>
        <w:rPr>
          <w:sz w:val="28"/>
          <w:szCs w:val="28"/>
          <w:lang w:val="kk-KZ"/>
        </w:rPr>
        <w:t>жаңа</w:t>
      </w:r>
      <w:r w:rsidRPr="00E06FF4">
        <w:rPr>
          <w:sz w:val="28"/>
          <w:szCs w:val="28"/>
          <w:lang w:val="kk-KZ"/>
        </w:rPr>
        <w:t xml:space="preserve"> редакцияда жазылсын:</w:t>
      </w:r>
    </w:p>
    <w:p w14:paraId="20DCC3AC" w14:textId="77777777" w:rsidR="00FF5E01" w:rsidRDefault="00FF5E01" w:rsidP="00FF5E01">
      <w:pPr>
        <w:ind w:firstLine="709"/>
        <w:jc w:val="both"/>
        <w:rPr>
          <w:sz w:val="28"/>
          <w:szCs w:val="28"/>
          <w:lang w:val="kk-KZ"/>
        </w:rPr>
      </w:pPr>
      <w:r w:rsidRPr="00B12DFE">
        <w:rPr>
          <w:sz w:val="28"/>
          <w:szCs w:val="28"/>
          <w:lang w:val="kk-KZ"/>
        </w:rPr>
        <w:t xml:space="preserve">««Оңалту және банкроттық туралы» Қазақстан Республикасы Заңының </w:t>
      </w:r>
      <w:r>
        <w:rPr>
          <w:sz w:val="28"/>
          <w:szCs w:val="28"/>
          <w:lang w:val="kk-KZ"/>
        </w:rPr>
        <w:br/>
      </w:r>
      <w:r w:rsidRPr="00B12DFE">
        <w:rPr>
          <w:sz w:val="28"/>
          <w:szCs w:val="28"/>
          <w:lang w:val="kk-KZ"/>
        </w:rPr>
        <w:t>49-1</w:t>
      </w:r>
      <w:r>
        <w:rPr>
          <w:sz w:val="28"/>
          <w:szCs w:val="28"/>
          <w:lang w:val="kk-KZ"/>
        </w:rPr>
        <w:t>-</w:t>
      </w:r>
      <w:r w:rsidRPr="00B12DFE">
        <w:rPr>
          <w:sz w:val="28"/>
          <w:szCs w:val="28"/>
          <w:lang w:val="kk-KZ"/>
        </w:rPr>
        <w:t xml:space="preserve">бабының 3-тармағына сәйкес </w:t>
      </w:r>
      <w:r w:rsidRPr="00B12DFE">
        <w:rPr>
          <w:b/>
          <w:sz w:val="28"/>
          <w:szCs w:val="28"/>
          <w:lang w:val="kk-KZ"/>
        </w:rPr>
        <w:t>БҰЙЫРАМЫН:</w:t>
      </w:r>
      <w:r w:rsidRPr="00B12DFE">
        <w:rPr>
          <w:sz w:val="28"/>
          <w:szCs w:val="28"/>
          <w:lang w:val="kk-KZ"/>
        </w:rPr>
        <w:t>»;</w:t>
      </w:r>
    </w:p>
    <w:p w14:paraId="504B6411" w14:textId="77777777" w:rsidR="00FF5E01" w:rsidRPr="00B12DFE" w:rsidRDefault="00FF5E01" w:rsidP="00FF5E01">
      <w:pPr>
        <w:ind w:firstLine="709"/>
        <w:jc w:val="both"/>
        <w:rPr>
          <w:sz w:val="28"/>
          <w:szCs w:val="28"/>
          <w:lang w:val="kk-KZ"/>
        </w:rPr>
      </w:pPr>
      <w:r w:rsidRPr="00B12DFE">
        <w:rPr>
          <w:sz w:val="28"/>
          <w:szCs w:val="28"/>
          <w:lang w:val="kk-KZ"/>
        </w:rPr>
        <w:t>көрсетілген бұйрықпен бекітілген, Қаржылық тұрақтылық коэффициенттерін есептеу және сыныптардың шекараларын айқындау қағидаларында:</w:t>
      </w:r>
    </w:p>
    <w:p w14:paraId="774ABE0F" w14:textId="77777777" w:rsidR="00FF5E01" w:rsidRPr="00B12DFE" w:rsidRDefault="00FF5E01" w:rsidP="00FF5E01">
      <w:pPr>
        <w:ind w:firstLine="709"/>
        <w:jc w:val="both"/>
        <w:rPr>
          <w:sz w:val="28"/>
          <w:szCs w:val="28"/>
          <w:lang w:val="kk-KZ"/>
        </w:rPr>
      </w:pPr>
      <w:r w:rsidRPr="00B12DFE">
        <w:rPr>
          <w:sz w:val="28"/>
          <w:szCs w:val="28"/>
          <w:lang w:val="kk-KZ"/>
        </w:rPr>
        <w:t>1-тармақ мынадай редакцияда жазылсын:</w:t>
      </w:r>
    </w:p>
    <w:p w14:paraId="096A3625" w14:textId="77777777" w:rsidR="00FF5E01" w:rsidRPr="00B12DFE" w:rsidRDefault="00FF5E01" w:rsidP="00FF5E01">
      <w:pPr>
        <w:ind w:firstLine="709"/>
        <w:jc w:val="both"/>
        <w:rPr>
          <w:sz w:val="28"/>
          <w:szCs w:val="28"/>
          <w:lang w:val="kk-KZ"/>
        </w:rPr>
      </w:pPr>
      <w:r w:rsidRPr="00B12DFE">
        <w:rPr>
          <w:sz w:val="28"/>
          <w:szCs w:val="28"/>
          <w:lang w:val="kk-KZ"/>
        </w:rPr>
        <w:t xml:space="preserve">«1. </w:t>
      </w:r>
      <w:r w:rsidRPr="00126500">
        <w:rPr>
          <w:sz w:val="28"/>
          <w:szCs w:val="28"/>
          <w:lang w:val="kk-KZ"/>
        </w:rPr>
        <w:t xml:space="preserve">Осы Қаржылық тұрақтылық коэффициенттерін есептеу және сыныптардың шекараларын айқындау қағидалары (бұдан әрі </w:t>
      </w:r>
      <w:r>
        <w:rPr>
          <w:sz w:val="28"/>
          <w:szCs w:val="28"/>
          <w:lang w:val="kk-KZ"/>
        </w:rPr>
        <w:t>–</w:t>
      </w:r>
      <w:r w:rsidRPr="00126500">
        <w:rPr>
          <w:sz w:val="28"/>
          <w:szCs w:val="28"/>
          <w:lang w:val="kk-KZ"/>
        </w:rPr>
        <w:t xml:space="preserve"> Қағидалар) </w:t>
      </w:r>
      <w:r>
        <w:rPr>
          <w:sz w:val="28"/>
          <w:szCs w:val="28"/>
          <w:lang w:val="kk-KZ"/>
        </w:rPr>
        <w:t>«</w:t>
      </w:r>
      <w:r w:rsidRPr="00126500">
        <w:rPr>
          <w:sz w:val="28"/>
          <w:szCs w:val="28"/>
          <w:lang w:val="kk-KZ"/>
        </w:rPr>
        <w:t>Оңалту және банкроттық туралы</w:t>
      </w:r>
      <w:r>
        <w:rPr>
          <w:sz w:val="28"/>
          <w:szCs w:val="28"/>
          <w:lang w:val="kk-KZ"/>
        </w:rPr>
        <w:t>»</w:t>
      </w:r>
      <w:r w:rsidRPr="00126500">
        <w:rPr>
          <w:sz w:val="28"/>
          <w:szCs w:val="28"/>
          <w:lang w:val="kk-KZ"/>
        </w:rPr>
        <w:t xml:space="preserve"> Қазақстан Республикасы Заңының (бұдан әрі </w:t>
      </w:r>
      <w:r>
        <w:rPr>
          <w:sz w:val="28"/>
          <w:szCs w:val="28"/>
          <w:lang w:val="kk-KZ"/>
        </w:rPr>
        <w:t>–</w:t>
      </w:r>
      <w:r w:rsidRPr="00126500">
        <w:rPr>
          <w:sz w:val="28"/>
          <w:szCs w:val="28"/>
          <w:lang w:val="kk-KZ"/>
        </w:rPr>
        <w:t xml:space="preserve"> Заң) 49-1-бабы 3-тармағына сәйкес әзірленді және қаржылық тұрақтылық коэффициенттерін есептеу және сыныптардың шекараларын айқындау тәртібін айқындайды.</w:t>
      </w:r>
      <w:r w:rsidRPr="00B12DFE">
        <w:rPr>
          <w:sz w:val="28"/>
          <w:szCs w:val="28"/>
          <w:lang w:val="kk-KZ"/>
        </w:rPr>
        <w:t>»;</w:t>
      </w:r>
    </w:p>
    <w:p w14:paraId="4AABE41C" w14:textId="77777777" w:rsidR="00FF5E01" w:rsidRPr="0055020F" w:rsidRDefault="00FF5E01" w:rsidP="00FF5E01">
      <w:pPr>
        <w:ind w:firstLine="709"/>
        <w:jc w:val="both"/>
        <w:rPr>
          <w:sz w:val="28"/>
          <w:szCs w:val="28"/>
          <w:lang w:val="kk-KZ"/>
        </w:rPr>
      </w:pPr>
      <w:r w:rsidRPr="0055020F">
        <w:rPr>
          <w:sz w:val="28"/>
          <w:szCs w:val="28"/>
          <w:lang w:val="kk-KZ"/>
        </w:rPr>
        <w:t>4-тармақ</w:t>
      </w:r>
      <w:r>
        <w:rPr>
          <w:sz w:val="28"/>
          <w:szCs w:val="28"/>
          <w:lang w:val="kk-KZ"/>
        </w:rPr>
        <w:t xml:space="preserve"> </w:t>
      </w:r>
      <w:r w:rsidRPr="0055020F">
        <w:rPr>
          <w:sz w:val="28"/>
          <w:szCs w:val="28"/>
          <w:lang w:val="kk-KZ"/>
        </w:rPr>
        <w:t>мынадай редакцияда жазылсын:</w:t>
      </w:r>
    </w:p>
    <w:p w14:paraId="3F5AE8A1" w14:textId="77777777" w:rsidR="00FF5E01" w:rsidRPr="005C429F" w:rsidRDefault="00FF5E01" w:rsidP="00FF5E01">
      <w:pPr>
        <w:ind w:firstLine="709"/>
        <w:jc w:val="both"/>
        <w:rPr>
          <w:sz w:val="28"/>
          <w:szCs w:val="28"/>
          <w:lang w:val="kk-KZ"/>
        </w:rPr>
      </w:pPr>
      <w:r w:rsidRPr="0055020F">
        <w:rPr>
          <w:sz w:val="28"/>
          <w:szCs w:val="28"/>
          <w:lang w:val="kk-KZ"/>
        </w:rPr>
        <w:t xml:space="preserve">«4. </w:t>
      </w:r>
      <w:r>
        <w:rPr>
          <w:sz w:val="28"/>
          <w:szCs w:val="28"/>
          <w:lang w:val="kk-KZ"/>
        </w:rPr>
        <w:t>«</w:t>
      </w:r>
      <w:r w:rsidRPr="00CB496F">
        <w:rPr>
          <w:sz w:val="28"/>
          <w:szCs w:val="28"/>
          <w:lang w:val="kk-KZ"/>
        </w:rPr>
        <w:t>Бухгалтерлік есеп және қаржылық есептілік туралы</w:t>
      </w:r>
      <w:r>
        <w:rPr>
          <w:sz w:val="28"/>
          <w:szCs w:val="28"/>
          <w:lang w:val="kk-KZ"/>
        </w:rPr>
        <w:t>»</w:t>
      </w:r>
      <w:r w:rsidRPr="00CB496F">
        <w:rPr>
          <w:sz w:val="28"/>
          <w:szCs w:val="28"/>
          <w:lang w:val="kk-KZ"/>
        </w:rPr>
        <w:t xml:space="preserve"> Қазақстан Республикасының Заңына (бұдан әрі </w:t>
      </w:r>
      <w:r>
        <w:rPr>
          <w:sz w:val="28"/>
          <w:szCs w:val="28"/>
          <w:lang w:val="kk-KZ"/>
        </w:rPr>
        <w:t>–</w:t>
      </w:r>
      <w:r w:rsidRPr="00CB496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«</w:t>
      </w:r>
      <w:r w:rsidRPr="00CB496F">
        <w:rPr>
          <w:sz w:val="28"/>
          <w:szCs w:val="28"/>
          <w:lang w:val="kk-KZ"/>
        </w:rPr>
        <w:t>Бухгалтерлік есеп және қаржылық есептілік туралы</w:t>
      </w:r>
      <w:r>
        <w:rPr>
          <w:sz w:val="28"/>
          <w:szCs w:val="28"/>
          <w:lang w:val="kk-KZ"/>
        </w:rPr>
        <w:t>»</w:t>
      </w:r>
      <w:r w:rsidRPr="00CB496F">
        <w:rPr>
          <w:sz w:val="28"/>
          <w:szCs w:val="28"/>
          <w:lang w:val="kk-KZ"/>
        </w:rPr>
        <w:t xml:space="preserve"> Заң) сәйкес бухгалтерлік есепті жүргізбейтін және қаржылық есептілікті жасамайтын дара кәсіпкер-борышкердің коэффициент көрсеткіштерінің есептеуін жүзеге асыру кезінде Қазақстан Республикасы Қаржы министрінің 2012 жылғы 20 желтоқсандағы № 562 бұйрығымен бекітілген (</w:t>
      </w:r>
      <w:r w:rsidRPr="00706362">
        <w:rPr>
          <w:sz w:val="28"/>
          <w:szCs w:val="28"/>
          <w:lang w:val="kk-KZ"/>
        </w:rPr>
        <w:t xml:space="preserve">Қазақстан Республикасының </w:t>
      </w:r>
      <w:r>
        <w:rPr>
          <w:sz w:val="28"/>
          <w:szCs w:val="28"/>
          <w:lang w:val="kk-KZ"/>
        </w:rPr>
        <w:t>н</w:t>
      </w:r>
      <w:r w:rsidRPr="00CB496F">
        <w:rPr>
          <w:sz w:val="28"/>
          <w:szCs w:val="28"/>
          <w:lang w:val="kk-KZ"/>
        </w:rPr>
        <w:t xml:space="preserve">ормативтік құқықтық актілерді </w:t>
      </w:r>
      <w:r w:rsidRPr="00CB496F">
        <w:rPr>
          <w:sz w:val="28"/>
          <w:szCs w:val="28"/>
          <w:lang w:val="kk-KZ"/>
        </w:rPr>
        <w:lastRenderedPageBreak/>
        <w:t>мемлекеттік тіркеу тізілімінде № 8265 болып тіркелген) нысандарға сәйкес жасалған бастапқы есепке алу құжаттары пайдаланылады.</w:t>
      </w:r>
    </w:p>
    <w:p w14:paraId="1D9B35E4" w14:textId="77777777" w:rsidR="00FF5E01" w:rsidRDefault="00FF5E01" w:rsidP="00FF5E01">
      <w:pPr>
        <w:ind w:firstLine="709"/>
        <w:jc w:val="both"/>
        <w:rPr>
          <w:rStyle w:val="y2iqfc"/>
          <w:bCs/>
          <w:sz w:val="28"/>
          <w:szCs w:val="28"/>
          <w:lang w:val="kk-KZ"/>
        </w:rPr>
      </w:pPr>
      <w:r w:rsidRPr="00706362">
        <w:rPr>
          <w:rStyle w:val="y2iqfc"/>
          <w:bCs/>
          <w:sz w:val="28"/>
          <w:szCs w:val="28"/>
          <w:lang w:val="kk-KZ"/>
        </w:rPr>
        <w:t>Осы тармақтың бірінші бөлігінде көрсетілген тұлғаның салықтық есебі</w:t>
      </w:r>
      <w:r w:rsidRPr="00690A14">
        <w:rPr>
          <w:rStyle w:val="y2iqfc"/>
          <w:bCs/>
          <w:sz w:val="28"/>
          <w:szCs w:val="28"/>
          <w:lang w:val="kk-KZ"/>
        </w:rPr>
        <w:t xml:space="preserve"> Қазақстан Республикасы Қаржы министрінің 2025 жылғы 2 қазандағы № 562 бұйрығы</w:t>
      </w:r>
      <w:r>
        <w:rPr>
          <w:rStyle w:val="y2iqfc"/>
          <w:bCs/>
          <w:sz w:val="28"/>
          <w:szCs w:val="28"/>
          <w:lang w:val="kk-KZ"/>
        </w:rPr>
        <w:t xml:space="preserve">мен </w:t>
      </w:r>
      <w:r w:rsidRPr="00690A14">
        <w:rPr>
          <w:rStyle w:val="y2iqfc"/>
          <w:bCs/>
          <w:sz w:val="28"/>
          <w:szCs w:val="28"/>
          <w:lang w:val="kk-KZ"/>
        </w:rPr>
        <w:t>(</w:t>
      </w:r>
      <w:r w:rsidRPr="00706362">
        <w:rPr>
          <w:rStyle w:val="y2iqfc"/>
          <w:bCs/>
          <w:sz w:val="28"/>
          <w:szCs w:val="28"/>
          <w:lang w:val="kk-KZ"/>
        </w:rPr>
        <w:t xml:space="preserve">Қазақстан Республикасының </w:t>
      </w:r>
      <w:r>
        <w:rPr>
          <w:rStyle w:val="y2iqfc"/>
          <w:bCs/>
          <w:sz w:val="28"/>
          <w:szCs w:val="28"/>
          <w:lang w:val="kk-KZ"/>
        </w:rPr>
        <w:t>н</w:t>
      </w:r>
      <w:r w:rsidRPr="00690A14">
        <w:rPr>
          <w:rStyle w:val="y2iqfc"/>
          <w:bCs/>
          <w:sz w:val="28"/>
          <w:szCs w:val="28"/>
          <w:lang w:val="kk-KZ"/>
        </w:rPr>
        <w:t>ормативтік құқықтық актілерінің мемлекеттік тізілімінде</w:t>
      </w:r>
      <w:r>
        <w:rPr>
          <w:rStyle w:val="y2iqfc"/>
          <w:bCs/>
          <w:sz w:val="28"/>
          <w:szCs w:val="28"/>
          <w:lang w:val="kk-KZ"/>
        </w:rPr>
        <w:t xml:space="preserve"> </w:t>
      </w:r>
      <w:r w:rsidRPr="00690A14">
        <w:rPr>
          <w:sz w:val="28"/>
          <w:szCs w:val="28"/>
          <w:lang w:val="kk-KZ"/>
        </w:rPr>
        <w:t>№ 37054</w:t>
      </w:r>
      <w:r w:rsidRPr="00690A14">
        <w:rPr>
          <w:rStyle w:val="y2iqfc"/>
          <w:bCs/>
          <w:sz w:val="28"/>
          <w:szCs w:val="28"/>
          <w:lang w:val="kk-KZ"/>
        </w:rPr>
        <w:t xml:space="preserve"> болып тіркел</w:t>
      </w:r>
      <w:r>
        <w:rPr>
          <w:rStyle w:val="y2iqfc"/>
          <w:bCs/>
          <w:sz w:val="28"/>
          <w:szCs w:val="28"/>
          <w:lang w:val="kk-KZ"/>
        </w:rPr>
        <w:t>ген)</w:t>
      </w:r>
      <w:r w:rsidRPr="00690A14">
        <w:rPr>
          <w:rStyle w:val="y2iqfc"/>
          <w:bCs/>
          <w:sz w:val="28"/>
          <w:szCs w:val="28"/>
          <w:lang w:val="kk-KZ"/>
        </w:rPr>
        <w:t xml:space="preserve"> </w:t>
      </w:r>
      <w:r>
        <w:rPr>
          <w:rStyle w:val="y2iqfc"/>
          <w:bCs/>
          <w:sz w:val="28"/>
          <w:szCs w:val="28"/>
          <w:lang w:val="kk-KZ"/>
        </w:rPr>
        <w:t xml:space="preserve">бекітілген </w:t>
      </w:r>
      <w:r w:rsidRPr="00690A14">
        <w:rPr>
          <w:rStyle w:val="y2iqfc"/>
          <w:bCs/>
          <w:sz w:val="28"/>
          <w:szCs w:val="28"/>
          <w:lang w:val="kk-KZ"/>
        </w:rPr>
        <w:t>Салықтық есепке алуды ұйымдастыру және жүргізу қағидаларын</w:t>
      </w:r>
      <w:r>
        <w:rPr>
          <w:rStyle w:val="y2iqfc"/>
          <w:bCs/>
          <w:sz w:val="28"/>
          <w:szCs w:val="28"/>
          <w:lang w:val="kk-KZ"/>
        </w:rPr>
        <w:t xml:space="preserve">а </w:t>
      </w:r>
      <w:r w:rsidRPr="00690A14">
        <w:rPr>
          <w:rStyle w:val="y2iqfc"/>
          <w:bCs/>
          <w:sz w:val="28"/>
          <w:szCs w:val="28"/>
          <w:lang w:val="kk-KZ"/>
        </w:rPr>
        <w:t>қағидаларына сәйкес жүргізіледі.</w:t>
      </w:r>
      <w:r>
        <w:rPr>
          <w:rStyle w:val="y2iqfc"/>
          <w:bCs/>
          <w:sz w:val="28"/>
          <w:szCs w:val="28"/>
          <w:lang w:val="kk-KZ"/>
        </w:rPr>
        <w:t>».</w:t>
      </w:r>
      <w:r w:rsidRPr="00690A14">
        <w:rPr>
          <w:rStyle w:val="y2iqfc"/>
          <w:bCs/>
          <w:sz w:val="28"/>
          <w:szCs w:val="28"/>
          <w:lang w:val="kk-KZ"/>
        </w:rPr>
        <w:t xml:space="preserve"> </w:t>
      </w:r>
    </w:p>
    <w:p w14:paraId="666F37A7" w14:textId="77777777" w:rsidR="00FF5E01" w:rsidRPr="00B12DFE" w:rsidRDefault="00FF5E01" w:rsidP="00FF5E01">
      <w:pPr>
        <w:ind w:firstLine="709"/>
        <w:jc w:val="both"/>
        <w:rPr>
          <w:rStyle w:val="y2iqfc"/>
          <w:bCs/>
          <w:sz w:val="28"/>
          <w:szCs w:val="28"/>
          <w:lang w:val="kk-KZ"/>
        </w:rPr>
      </w:pPr>
      <w:r w:rsidRPr="00B12DFE">
        <w:rPr>
          <w:rStyle w:val="y2iqfc"/>
          <w:bCs/>
          <w:sz w:val="28"/>
          <w:szCs w:val="28"/>
          <w:lang w:val="kk-KZ"/>
        </w:rPr>
        <w:t>2.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53B6FAFA" w14:textId="77777777" w:rsidR="00FF5E01" w:rsidRPr="00B12DFE" w:rsidRDefault="00FF5E01" w:rsidP="00FF5E01">
      <w:pPr>
        <w:ind w:firstLine="709"/>
        <w:jc w:val="both"/>
        <w:rPr>
          <w:rStyle w:val="y2iqfc"/>
          <w:bCs/>
          <w:sz w:val="28"/>
          <w:szCs w:val="28"/>
          <w:lang w:val="kk-KZ"/>
        </w:rPr>
      </w:pPr>
      <w:r w:rsidRPr="00B12DFE">
        <w:rPr>
          <w:rStyle w:val="y2iqfc"/>
          <w:bCs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14:paraId="2DC72595" w14:textId="77777777" w:rsidR="00FF5E01" w:rsidRPr="00B12DFE" w:rsidRDefault="00FF5E01" w:rsidP="00FF5E01">
      <w:pPr>
        <w:ind w:firstLine="709"/>
        <w:jc w:val="both"/>
        <w:rPr>
          <w:rStyle w:val="y2iqfc"/>
          <w:bCs/>
          <w:sz w:val="28"/>
          <w:szCs w:val="28"/>
          <w:lang w:val="kk-KZ"/>
        </w:rPr>
      </w:pPr>
      <w:r w:rsidRPr="00B12DFE">
        <w:rPr>
          <w:sz w:val="28"/>
          <w:szCs w:val="28"/>
          <w:lang w:val="kk-KZ"/>
        </w:rPr>
        <w:t>2) осы бұйрық алғашқы ресми жарияланған күнінен кейін оны Қазақстан Республикасы Қаржы министрлігінің интернет-ресурсында орналастыруды;</w:t>
      </w:r>
    </w:p>
    <w:p w14:paraId="4BF99A06" w14:textId="77777777" w:rsidR="00FF5E01" w:rsidRPr="00B12DFE" w:rsidRDefault="00FF5E01" w:rsidP="00FF5E01">
      <w:pPr>
        <w:ind w:firstLine="709"/>
        <w:jc w:val="both"/>
        <w:rPr>
          <w:rStyle w:val="y2iqfc"/>
          <w:bCs/>
          <w:sz w:val="28"/>
          <w:szCs w:val="28"/>
          <w:lang w:val="kk-KZ"/>
        </w:rPr>
      </w:pPr>
      <w:r w:rsidRPr="00B12DFE">
        <w:rPr>
          <w:rStyle w:val="y2iqfc"/>
          <w:bCs/>
          <w:sz w:val="28"/>
          <w:szCs w:val="28"/>
          <w:lang w:val="kk-KZ"/>
        </w:rPr>
        <w:t>3) осы бұйрық Қазақстан Республикасы Әділет министрлігінде мемлекеттік тіркелгеннен кейін он жұмыс күні ішінде осы тармақтың 1) және 2) тармақшасында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14:paraId="4196AA4D" w14:textId="77777777" w:rsidR="00FF5E01" w:rsidRPr="00B12DFE" w:rsidRDefault="00FF5E01" w:rsidP="00FF5E01">
      <w:pPr>
        <w:ind w:firstLine="709"/>
        <w:jc w:val="both"/>
        <w:rPr>
          <w:rStyle w:val="y2iqfc"/>
          <w:bCs/>
          <w:sz w:val="28"/>
          <w:szCs w:val="28"/>
          <w:lang w:val="kk-KZ"/>
        </w:rPr>
      </w:pPr>
      <w:r w:rsidRPr="00B12DFE">
        <w:rPr>
          <w:rStyle w:val="y2iqfc"/>
          <w:bCs/>
          <w:sz w:val="28"/>
          <w:szCs w:val="28"/>
          <w:lang w:val="kk-KZ"/>
        </w:rPr>
        <w:t>3.</w:t>
      </w:r>
      <w:r w:rsidRPr="00B12DFE">
        <w:rPr>
          <w:sz w:val="28"/>
          <w:szCs w:val="28"/>
          <w:lang w:val="kk-KZ"/>
        </w:rPr>
        <w:t xml:space="preserve"> Осы бұйрық алғашқы ресми жарияланғаннан күнінен кейін күнтізбелік он күн өткен соң қолданысқа енгізіледі.</w:t>
      </w:r>
    </w:p>
    <w:p w14:paraId="4C1028CF" w14:textId="195A8E99" w:rsidR="00FF5E01" w:rsidRDefault="00FF5E01" w:rsidP="00FF5E01">
      <w:pPr>
        <w:ind w:firstLine="720"/>
        <w:jc w:val="both"/>
        <w:rPr>
          <w:sz w:val="28"/>
          <w:szCs w:val="28"/>
          <w:lang w:val="kk-KZ"/>
        </w:rPr>
      </w:pPr>
    </w:p>
    <w:p w14:paraId="421D4C0A" w14:textId="77777777" w:rsidR="00FF5E01" w:rsidRPr="0055020F" w:rsidRDefault="00FF5E01" w:rsidP="00FF5E01">
      <w:pPr>
        <w:ind w:firstLine="720"/>
        <w:jc w:val="both"/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14:paraId="79C3EE38" w14:textId="77777777" w:rsidTr="008858D2">
        <w:tc>
          <w:tcPr>
            <w:tcW w:w="3652" w:type="dxa"/>
            <w:hideMark/>
          </w:tcPr>
          <w:p w14:paraId="3DAFD379" w14:textId="77777777"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1D50AA37" w14:textId="77777777"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A9ED0FB" w14:textId="77777777"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6C96CDA8" w14:textId="77777777"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sectPr w:rsidR="00642211" w:rsidRPr="008858D2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17:59 Душкенова Назгуль Кувашевна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18:10 Сисембаева Меруерт Кабдырашиткызы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30110" w14:textId="77777777" w:rsidR="008E3324" w:rsidRDefault="008E3324">
      <w:r>
        <w:separator/>
      </w:r>
    </w:p>
  </w:endnote>
  <w:endnote w:type="continuationSeparator" w:id="0">
    <w:p w14:paraId="164BF874" w14:textId="77777777" w:rsidR="008E3324" w:rsidRDefault="008E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53AD8" w14:textId="77777777" w:rsidR="008E3324" w:rsidRDefault="008E3324">
      <w:r>
        <w:separator/>
      </w:r>
    </w:p>
  </w:footnote>
  <w:footnote w:type="continuationSeparator" w:id="0">
    <w:p w14:paraId="68CC4E40" w14:textId="77777777" w:rsidR="008E3324" w:rsidRDefault="008E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1C25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FDE6467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D01E5" w14:textId="1356E6CA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449E8">
      <w:rPr>
        <w:rStyle w:val="af0"/>
        <w:noProof/>
      </w:rPr>
      <w:t>2</w:t>
    </w:r>
    <w:r>
      <w:rPr>
        <w:rStyle w:val="af0"/>
      </w:rPr>
      <w:fldChar w:fldCharType="end"/>
    </w:r>
  </w:p>
  <w:p w14:paraId="3DCEA88D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14:paraId="7EED85E2" w14:textId="77777777" w:rsidTr="00DC45FB">
      <w:trPr>
        <w:trHeight w:val="1348"/>
      </w:trPr>
      <w:tc>
        <w:tcPr>
          <w:tcW w:w="4362" w:type="dxa"/>
          <w:shd w:val="clear" w:color="auto" w:fill="auto"/>
        </w:tcPr>
        <w:p w14:paraId="41A3D3B7" w14:textId="77777777" w:rsidR="000C2215" w:rsidRDefault="000C2215" w:rsidP="000C2215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33A603A7" w14:textId="3392559A" w:rsidR="004B400D" w:rsidRPr="00D100F6" w:rsidRDefault="000C2215" w:rsidP="00FF5E01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  <w:r w:rsidR="00FF5E01">
            <w:rPr>
              <w:b/>
              <w:noProof/>
              <w:color w:val="0099FF"/>
              <w:sz w:val="22"/>
              <w:szCs w:val="22"/>
              <w:lang w:val="kk-KZ"/>
            </w:rPr>
            <w:br/>
            <w:t xml:space="preserve">ҚАРЖЫ </w:t>
          </w:r>
          <w:r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2E6E90D" w14:textId="56A15439" w:rsidR="004B400D" w:rsidRPr="00C723BA" w:rsidRDefault="000C2215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</w:rPr>
            <w:drawing>
              <wp:anchor distT="0" distB="0" distL="0" distR="0" simplePos="0" relativeHeight="251659776" behindDoc="0" locked="0" layoutInCell="1" allowOverlap="1" wp14:anchorId="0628E3C1" wp14:editId="02190D23">
                <wp:simplePos x="0" y="0"/>
                <wp:positionH relativeFrom="page">
                  <wp:posOffset>213995</wp:posOffset>
                </wp:positionH>
                <wp:positionV relativeFrom="page">
                  <wp:posOffset>-43180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23BFBE8E" w14:textId="77777777" w:rsidR="00FF5E01" w:rsidRDefault="000C2215" w:rsidP="000C2215">
          <w:pPr>
            <w:jc w:val="center"/>
            <w:rPr>
              <w:b/>
              <w:color w:val="0099FF"/>
              <w:sz w:val="22"/>
              <w:szCs w:val="22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</w:p>
        <w:p w14:paraId="6AF220DF" w14:textId="53D39318" w:rsidR="000C2215" w:rsidRDefault="00FF5E01" w:rsidP="000C2215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ФИНАНСОВ</w:t>
          </w:r>
          <w:r w:rsidR="000C2215">
            <w:rPr>
              <w:b/>
              <w:color w:val="0099FF"/>
              <w:sz w:val="22"/>
              <w:szCs w:val="22"/>
              <w:lang w:val="kk-KZ"/>
            </w:rPr>
            <w:br/>
            <w:t>РЕСПУБЛИКИ КАЗАХСТАН</w:t>
          </w:r>
        </w:p>
        <w:p w14:paraId="51ECA7C8" w14:textId="73A5C328" w:rsidR="004B400D" w:rsidRPr="00D100F6" w:rsidRDefault="004B400D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579889E3" w14:textId="77777777" w:rsidTr="00DC45FB">
      <w:trPr>
        <w:trHeight w:val="591"/>
      </w:trPr>
      <w:tc>
        <w:tcPr>
          <w:tcW w:w="4362" w:type="dxa"/>
          <w:shd w:val="clear" w:color="auto" w:fill="auto"/>
        </w:tcPr>
        <w:p w14:paraId="79363452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F822C7E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FF1BD9C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803C95C" w14:textId="77777777"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948F67D" wp14:editId="3F24F845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7450B765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11EEAE65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0CA525DF" w14:textId="77777777"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14:paraId="36AA92E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48D3BA22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C2215"/>
    <w:rsid w:val="000D4DAC"/>
    <w:rsid w:val="000F48E7"/>
    <w:rsid w:val="001319EE"/>
    <w:rsid w:val="00143292"/>
    <w:rsid w:val="001449E8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41898"/>
    <w:rsid w:val="00364E0B"/>
    <w:rsid w:val="003B261C"/>
    <w:rsid w:val="003B3EEC"/>
    <w:rsid w:val="003F241E"/>
    <w:rsid w:val="003F26A2"/>
    <w:rsid w:val="00423754"/>
    <w:rsid w:val="00430E89"/>
    <w:rsid w:val="004726FE"/>
    <w:rsid w:val="00481A6D"/>
    <w:rsid w:val="00486F3C"/>
    <w:rsid w:val="0049623C"/>
    <w:rsid w:val="004B400D"/>
    <w:rsid w:val="004B6D21"/>
    <w:rsid w:val="004C34B8"/>
    <w:rsid w:val="004E49BE"/>
    <w:rsid w:val="004F3375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8E3324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5760F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D2D92"/>
    <w:rsid w:val="00FF4CCD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534D03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FF5E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FF5E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y2iqfc">
    <w:name w:val="y2iqfc"/>
    <w:basedOn w:val="a0"/>
    <w:rsid w:val="00FF5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00" Type="http://schemas.openxmlformats.org/officeDocument/2006/relationships/image" Target="media/image90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Нургалиева Алмагуль Жанабаевна</cp:lastModifiedBy>
  <cp:revision>4</cp:revision>
  <dcterms:created xsi:type="dcterms:W3CDTF">2026-01-05T13:01:00Z</dcterms:created>
  <dcterms:modified xsi:type="dcterms:W3CDTF">2026-01-05T13:06:00Z</dcterms:modified>
</cp:coreProperties>
</file>